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ED691" w14:textId="238107E2" w:rsidR="00C467C5" w:rsidRPr="00C467C5" w:rsidRDefault="00C467C5" w:rsidP="0043220E">
      <w:pPr>
        <w:spacing w:after="0"/>
        <w:jc w:val="both"/>
        <w:rPr>
          <w:b/>
          <w:bCs/>
        </w:rPr>
      </w:pPr>
      <w:r w:rsidRPr="00C467C5">
        <w:rPr>
          <w:b/>
          <w:bCs/>
        </w:rPr>
        <w:t>Технические требования и особенности для работ</w:t>
      </w:r>
    </w:p>
    <w:p w14:paraId="4400FDEA" w14:textId="77777777" w:rsidR="00C467C5" w:rsidRDefault="00C467C5" w:rsidP="00C467C5">
      <w:pPr>
        <w:spacing w:after="0"/>
        <w:ind w:firstLine="709"/>
        <w:jc w:val="both"/>
      </w:pPr>
    </w:p>
    <w:p w14:paraId="7BE3B1DC" w14:textId="0AE67CA9" w:rsidR="00C467C5" w:rsidRDefault="00C467C5" w:rsidP="0043220E">
      <w:pPr>
        <w:spacing w:after="0"/>
        <w:jc w:val="both"/>
      </w:pPr>
      <w:r>
        <w:t xml:space="preserve">Проект с разметкой: </w:t>
      </w:r>
      <w:r w:rsidRPr="00C467C5">
        <w:t>https://disk.yandex.ru/d/zhEOJpHdtLARCw</w:t>
      </w:r>
      <w:r>
        <w:t xml:space="preserve"> </w:t>
      </w:r>
    </w:p>
    <w:p w14:paraId="2F0FF0CD" w14:textId="43808981" w:rsidR="0043220E" w:rsidRDefault="0043220E" w:rsidP="0043220E">
      <w:pPr>
        <w:spacing w:after="0"/>
        <w:jc w:val="both"/>
      </w:pPr>
    </w:p>
    <w:p w14:paraId="5C17A7A5" w14:textId="3527E671" w:rsidR="00C467C5" w:rsidRDefault="0043220E" w:rsidP="0043220E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D33541" wp14:editId="758A2367">
            <wp:simplePos x="0" y="0"/>
            <wp:positionH relativeFrom="column">
              <wp:posOffset>3301365</wp:posOffset>
            </wp:positionH>
            <wp:positionV relativeFrom="paragraph">
              <wp:posOffset>5080</wp:posOffset>
            </wp:positionV>
            <wp:extent cx="2324100" cy="4385310"/>
            <wp:effectExtent l="0" t="0" r="0" b="0"/>
            <wp:wrapTight wrapText="bothSides">
              <wp:wrapPolygon edited="0">
                <wp:start x="0" y="0"/>
                <wp:lineTo x="0" y="21487"/>
                <wp:lineTo x="21423" y="21487"/>
                <wp:lineTo x="21423" y="0"/>
                <wp:lineTo x="0" y="0"/>
              </wp:wrapPolygon>
            </wp:wrapTight>
            <wp:docPr id="7804828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38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Ф</w:t>
      </w:r>
      <w:r w:rsidRPr="00890371">
        <w:t xml:space="preserve">ормат: </w:t>
      </w:r>
      <w:r w:rsidRPr="00890371">
        <w:rPr>
          <w:lang w:val="en-US"/>
        </w:rPr>
        <w:t>AVI</w:t>
      </w:r>
    </w:p>
    <w:p w14:paraId="7BFB857C" w14:textId="62799B71" w:rsidR="0043220E" w:rsidRDefault="0043220E" w:rsidP="0043220E">
      <w:pPr>
        <w:suppressAutoHyphens/>
        <w:spacing w:after="0"/>
      </w:pPr>
      <w:r w:rsidRPr="00890371">
        <w:t xml:space="preserve">Разрешение: 96 </w:t>
      </w:r>
      <w:r w:rsidRPr="00890371">
        <w:rPr>
          <w:lang w:val="en-US"/>
        </w:rPr>
        <w:t>x</w:t>
      </w:r>
      <w:r w:rsidRPr="00890371">
        <w:t xml:space="preserve"> 602 пиксел</w:t>
      </w:r>
      <w:r w:rsidR="005F7E3E">
        <w:t>я</w:t>
      </w:r>
    </w:p>
    <w:p w14:paraId="2C56388B" w14:textId="4BBF61DD" w:rsidR="0043220E" w:rsidRDefault="0043220E" w:rsidP="0043220E">
      <w:pPr>
        <w:suppressAutoHyphens/>
        <w:spacing w:after="0"/>
      </w:pPr>
      <w:r w:rsidRPr="00890371">
        <w:t>25 кадров в секунду</w:t>
      </w:r>
    </w:p>
    <w:p w14:paraId="2427FB39" w14:textId="0B40E93A" w:rsidR="0043220E" w:rsidRDefault="0043220E" w:rsidP="0043220E">
      <w:pPr>
        <w:spacing w:after="0"/>
        <w:jc w:val="both"/>
      </w:pPr>
    </w:p>
    <w:p w14:paraId="3ED36C6F" w14:textId="331A8A6F" w:rsidR="0043220E" w:rsidRDefault="0043220E" w:rsidP="0043220E">
      <w:pPr>
        <w:spacing w:after="0"/>
        <w:jc w:val="both"/>
      </w:pPr>
      <w:r>
        <w:t>К</w:t>
      </w:r>
      <w:r w:rsidRPr="0043220E">
        <w:t>ажды</w:t>
      </w:r>
      <w:r>
        <w:t>й</w:t>
      </w:r>
      <w:r w:rsidRPr="0043220E">
        <w:t xml:space="preserve"> элемент башни мо</w:t>
      </w:r>
      <w:r>
        <w:t>жет</w:t>
      </w:r>
      <w:r w:rsidRPr="0043220E">
        <w:t xml:space="preserve"> </w:t>
      </w:r>
      <w:r>
        <w:t xml:space="preserve">работать </w:t>
      </w:r>
      <w:r w:rsidRPr="0043220E">
        <w:t xml:space="preserve">отдельно. </w:t>
      </w:r>
      <w:r>
        <w:t>Е</w:t>
      </w:r>
      <w:r w:rsidRPr="0043220E">
        <w:t>сть тел</w:t>
      </w:r>
      <w:r>
        <w:t xml:space="preserve">о </w:t>
      </w:r>
      <w:r w:rsidRPr="0043220E">
        <w:t>башни</w:t>
      </w:r>
      <w:r>
        <w:t xml:space="preserve">. Есть </w:t>
      </w:r>
      <w:r w:rsidRPr="0043220E">
        <w:t>медиафасад на высоте от 80 до 100 метров, там повышенное количество пикселей, более точное изображение</w:t>
      </w:r>
      <w:r>
        <w:t>. Е</w:t>
      </w:r>
      <w:r w:rsidRPr="0043220E">
        <w:t>сть горизонтальные гирлянды, на отметках 120</w:t>
      </w:r>
      <w:r>
        <w:t xml:space="preserve"> и </w:t>
      </w:r>
      <w:r w:rsidRPr="0043220E">
        <w:t>140 м</w:t>
      </w:r>
      <w:r>
        <w:t>етров</w:t>
      </w:r>
      <w:r w:rsidRPr="0043220E">
        <w:t>, на которы</w:t>
      </w:r>
      <w:r w:rsidR="005F7E3E">
        <w:t xml:space="preserve">е </w:t>
      </w:r>
      <w:r w:rsidRPr="0043220E">
        <w:t xml:space="preserve">можно выводить горизонтальное изображение. </w:t>
      </w:r>
    </w:p>
    <w:p w14:paraId="537FB9D8" w14:textId="77777777" w:rsidR="0043220E" w:rsidRDefault="0043220E" w:rsidP="0043220E">
      <w:pPr>
        <w:spacing w:after="0"/>
        <w:jc w:val="both"/>
      </w:pPr>
    </w:p>
    <w:p w14:paraId="0DF4E24F" w14:textId="26607C79" w:rsidR="0043220E" w:rsidRDefault="0043220E" w:rsidP="0043220E">
      <w:pPr>
        <w:spacing w:after="0"/>
        <w:jc w:val="both"/>
      </w:pPr>
      <w:r w:rsidRPr="0043220E">
        <w:t>Поэтому можно придумывать сценарий, по котор</w:t>
      </w:r>
      <w:r w:rsidR="005F7E3E" w:rsidRPr="005F7E3E">
        <w:t>ому</w:t>
      </w:r>
      <w:r w:rsidRPr="0043220E">
        <w:t xml:space="preserve"> каждый элемент башни будет выводить свою информацию и работать в своем режиме, что созда</w:t>
      </w:r>
      <w:r w:rsidR="005F7E3E">
        <w:t>ст</w:t>
      </w:r>
      <w:bookmarkStart w:id="0" w:name="_GoBack"/>
      <w:bookmarkEnd w:id="0"/>
      <w:r w:rsidRPr="0043220E">
        <w:t xml:space="preserve"> очень интересный эффект. </w:t>
      </w:r>
    </w:p>
    <w:p w14:paraId="3A7BDA74" w14:textId="77777777" w:rsidR="0043220E" w:rsidRDefault="0043220E" w:rsidP="0043220E">
      <w:pPr>
        <w:spacing w:after="0"/>
        <w:jc w:val="both"/>
      </w:pPr>
    </w:p>
    <w:p w14:paraId="7C84C9D1" w14:textId="67842A69" w:rsidR="0043220E" w:rsidRDefault="0043220E" w:rsidP="0043220E">
      <w:r>
        <w:t xml:space="preserve">Заявку на участие отправляйте на почту </w:t>
      </w:r>
      <w:r w:rsidRPr="0043220E">
        <w:t xml:space="preserve">отдела спецпроектов ГТРК «Иркутск»: </w:t>
      </w:r>
      <w:proofErr w:type="spellStart"/>
      <w:r w:rsidRPr="0043220E">
        <w:rPr>
          <w:lang w:val="en-US"/>
        </w:rPr>
        <w:t>spgtrk</w:t>
      </w:r>
      <w:proofErr w:type="spellEnd"/>
      <w:r w:rsidRPr="0043220E">
        <w:t>@</w:t>
      </w:r>
      <w:proofErr w:type="spellStart"/>
      <w:r w:rsidRPr="0043220E">
        <w:rPr>
          <w:lang w:val="en-US"/>
        </w:rPr>
        <w:t>vestiirk</w:t>
      </w:r>
      <w:proofErr w:type="spellEnd"/>
      <w:r w:rsidRPr="0043220E">
        <w:t>.</w:t>
      </w:r>
      <w:proofErr w:type="spellStart"/>
      <w:r w:rsidRPr="0043220E">
        <w:rPr>
          <w:lang w:val="en-US"/>
        </w:rPr>
        <w:t>ru</w:t>
      </w:r>
      <w:proofErr w:type="spellEnd"/>
      <w:r w:rsidRPr="005C7F3F">
        <w:t xml:space="preserve"> </w:t>
      </w:r>
    </w:p>
    <w:p w14:paraId="4A6A81BC" w14:textId="77777777" w:rsidR="0043220E" w:rsidRDefault="0043220E" w:rsidP="0043220E"/>
    <w:p w14:paraId="15850F96" w14:textId="143D472B" w:rsidR="0043220E" w:rsidRPr="0043220E" w:rsidRDefault="0043220E" w:rsidP="0043220E">
      <w:pPr>
        <w:rPr>
          <w:b/>
          <w:bCs/>
        </w:rPr>
      </w:pPr>
      <w:r w:rsidRPr="0043220E">
        <w:rPr>
          <w:b/>
          <w:bCs/>
        </w:rPr>
        <w:t>Указ</w:t>
      </w:r>
      <w:r>
        <w:rPr>
          <w:b/>
          <w:bCs/>
        </w:rPr>
        <w:t>ать в заявке</w:t>
      </w:r>
      <w:r w:rsidRPr="0043220E">
        <w:rPr>
          <w:b/>
          <w:bCs/>
        </w:rPr>
        <w:t>:</w:t>
      </w:r>
    </w:p>
    <w:p w14:paraId="2CB3ACA9" w14:textId="39F3D6C6" w:rsidR="0043220E" w:rsidRPr="00887CAD" w:rsidRDefault="0043220E" w:rsidP="0043220E">
      <w:r w:rsidRPr="00887CAD">
        <w:t>ФИО</w:t>
      </w:r>
      <w:r>
        <w:t xml:space="preserve"> или</w:t>
      </w:r>
      <w:r w:rsidRPr="00887CAD">
        <w:t xml:space="preserve"> </w:t>
      </w:r>
      <w:r>
        <w:t>н</w:t>
      </w:r>
      <w:r w:rsidRPr="00887CAD">
        <w:t>азвание студии</w:t>
      </w:r>
    </w:p>
    <w:p w14:paraId="03F38798" w14:textId="77777777" w:rsidR="0043220E" w:rsidRPr="00887CAD" w:rsidRDefault="0043220E" w:rsidP="0043220E">
      <w:r w:rsidRPr="00887CAD">
        <w:t>Название работы</w:t>
      </w:r>
    </w:p>
    <w:p w14:paraId="30A58E8A" w14:textId="77777777" w:rsidR="0043220E" w:rsidRPr="00887CAD" w:rsidRDefault="0043220E" w:rsidP="0043220E">
      <w:r w:rsidRPr="00887CAD">
        <w:t>Ссылка на облако</w:t>
      </w:r>
    </w:p>
    <w:p w14:paraId="5A5A0013" w14:textId="77777777" w:rsidR="0043220E" w:rsidRDefault="0043220E" w:rsidP="0043220E">
      <w:pPr>
        <w:spacing w:line="276" w:lineRule="auto"/>
        <w:jc w:val="both"/>
      </w:pPr>
      <w:r w:rsidRPr="00887CAD">
        <w:t>Краткое описание концепции</w:t>
      </w:r>
      <w:r w:rsidRPr="005C7F3F">
        <w:t xml:space="preserve"> </w:t>
      </w:r>
      <w:r w:rsidRPr="006A56E5">
        <w:t> </w:t>
      </w:r>
    </w:p>
    <w:p w14:paraId="49C1BEBB" w14:textId="77777777" w:rsidR="0043220E" w:rsidRPr="006A56E5" w:rsidRDefault="0043220E" w:rsidP="0043220E">
      <w:pPr>
        <w:spacing w:line="276" w:lineRule="auto"/>
        <w:jc w:val="both"/>
      </w:pPr>
      <w:r w:rsidRPr="006A56E5">
        <w:t>Согласие на обработку персональных данных.</w:t>
      </w:r>
    </w:p>
    <w:p w14:paraId="7184FA59" w14:textId="77777777" w:rsidR="0043220E" w:rsidRDefault="0043220E" w:rsidP="0043220E">
      <w:pPr>
        <w:spacing w:after="0"/>
        <w:jc w:val="both"/>
      </w:pPr>
    </w:p>
    <w:p w14:paraId="4744E3A4" w14:textId="3FD2B507" w:rsidR="0043220E" w:rsidRPr="00C467C5" w:rsidRDefault="0043220E" w:rsidP="0043220E">
      <w:pPr>
        <w:spacing w:after="0"/>
        <w:jc w:val="both"/>
      </w:pPr>
    </w:p>
    <w:sectPr w:rsidR="0043220E" w:rsidRPr="00C467C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2247C"/>
    <w:multiLevelType w:val="multilevel"/>
    <w:tmpl w:val="D2C6B6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C5"/>
    <w:rsid w:val="00367595"/>
    <w:rsid w:val="0043220E"/>
    <w:rsid w:val="005F7E3E"/>
    <w:rsid w:val="006C0B77"/>
    <w:rsid w:val="008242FF"/>
    <w:rsid w:val="00870751"/>
    <w:rsid w:val="00922C48"/>
    <w:rsid w:val="00925B64"/>
    <w:rsid w:val="00B915B7"/>
    <w:rsid w:val="00C467C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CD36"/>
  <w15:chartTrackingRefBased/>
  <w15:docId w15:val="{4A2E13BD-7272-49F9-B5A0-88CAD037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46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7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7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7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7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7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7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7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7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67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67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67C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67C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467C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467C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467C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467C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46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6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7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6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6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67C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467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67C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67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67C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467C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 Глеб Вадимович</dc:creator>
  <cp:keywords/>
  <dc:description/>
  <cp:lastModifiedBy>Верхозина Ольга Пантелеймоновна</cp:lastModifiedBy>
  <cp:revision>2</cp:revision>
  <dcterms:created xsi:type="dcterms:W3CDTF">2026-04-29T11:36:00Z</dcterms:created>
  <dcterms:modified xsi:type="dcterms:W3CDTF">2026-04-29T11:36:00Z</dcterms:modified>
</cp:coreProperties>
</file>